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F9" w:rsidRPr="00241689" w:rsidRDefault="002B41F9" w:rsidP="002B41F9">
      <w:pPr>
        <w:pStyle w:val="NormalnyWeb"/>
        <w:spacing w:before="0" w:beforeAutospacing="0" w:after="0" w:line="240" w:lineRule="auto"/>
        <w:jc w:val="center"/>
      </w:pPr>
      <w:r w:rsidRPr="00241689">
        <w:rPr>
          <w:b/>
          <w:bCs/>
          <w:sz w:val="28"/>
          <w:szCs w:val="28"/>
        </w:rPr>
        <w:t>FORMULARZ KONSULTACYJNY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center"/>
        <w:rPr>
          <w:rStyle w:val="Uwydatnienie"/>
          <w:b/>
          <w:i w:val="0"/>
          <w:sz w:val="28"/>
          <w:szCs w:val="28"/>
        </w:rPr>
      </w:pPr>
      <w:r w:rsidRPr="00241689">
        <w:rPr>
          <w:b/>
          <w:bCs/>
          <w:sz w:val="28"/>
          <w:szCs w:val="28"/>
        </w:rPr>
        <w:t xml:space="preserve">DO PROJEKTU </w:t>
      </w:r>
      <w:r>
        <w:rPr>
          <w:b/>
          <w:bCs/>
          <w:sz w:val="28"/>
          <w:szCs w:val="28"/>
        </w:rPr>
        <w:t>ZARZĄDZENIA</w:t>
      </w:r>
      <w:r w:rsidRPr="00241689">
        <w:rPr>
          <w:b/>
          <w:bCs/>
          <w:sz w:val="28"/>
          <w:szCs w:val="28"/>
        </w:rPr>
        <w:t xml:space="preserve"> </w:t>
      </w:r>
      <w:r w:rsidRPr="00241689">
        <w:rPr>
          <w:rStyle w:val="Uwydatnienie"/>
          <w:b/>
          <w:i w:val="0"/>
          <w:sz w:val="28"/>
          <w:szCs w:val="28"/>
        </w:rPr>
        <w:t xml:space="preserve">W SPRAWIE ZASAD I TRYBU PRZEPROWADZENIA 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center"/>
        <w:rPr>
          <w:b/>
          <w:i/>
          <w:sz w:val="28"/>
          <w:szCs w:val="28"/>
        </w:rPr>
      </w:pPr>
      <w:r w:rsidRPr="00241689">
        <w:rPr>
          <w:rStyle w:val="Uwydatnienie"/>
          <w:b/>
          <w:i w:val="0"/>
          <w:sz w:val="28"/>
          <w:szCs w:val="28"/>
        </w:rPr>
        <w:t>OLSZTYŃSKIEGO BUDŻETU OBYWATELSKIEGO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7"/>
        <w:gridCol w:w="7343"/>
      </w:tblGrid>
      <w:tr w:rsidR="002B41F9" w:rsidRPr="00241689" w:rsidTr="002A68B2">
        <w:trPr>
          <w:tblCellSpacing w:w="0" w:type="dxa"/>
        </w:trPr>
        <w:tc>
          <w:tcPr>
            <w:tcW w:w="2437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  <w:r w:rsidRPr="00241689">
              <w:rPr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</w:tr>
      <w:tr w:rsidR="002B41F9" w:rsidRPr="00241689" w:rsidTr="002A68B2">
        <w:trPr>
          <w:tblCellSpacing w:w="0" w:type="dxa"/>
        </w:trPr>
        <w:tc>
          <w:tcPr>
            <w:tcW w:w="2437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  <w:r w:rsidRPr="00241689">
              <w:rPr>
                <w:b/>
                <w:bCs/>
                <w:sz w:val="22"/>
                <w:szCs w:val="22"/>
              </w:rPr>
              <w:t xml:space="preserve">DANE KONTAKTOWE: </w:t>
            </w:r>
            <w:r w:rsidRPr="00241689">
              <w:rPr>
                <w:b/>
                <w:bCs/>
                <w:sz w:val="22"/>
                <w:szCs w:val="22"/>
              </w:rPr>
              <w:br/>
              <w:t>NR TEL. / E-MAIL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</w:tr>
    </w:tbl>
    <w:p w:rsidR="002B41F9" w:rsidRPr="00241689" w:rsidRDefault="002B41F9" w:rsidP="002B41F9">
      <w:pPr>
        <w:pStyle w:val="NormalnyWeb"/>
        <w:spacing w:before="0" w:beforeAutospacing="0" w:after="0" w:line="240" w:lineRule="auto"/>
        <w:ind w:right="-288"/>
      </w:pPr>
      <w:r w:rsidRPr="00241689">
        <w:t xml:space="preserve">Projekt </w:t>
      </w:r>
      <w:r>
        <w:t>zarządzenia</w:t>
      </w:r>
      <w:r w:rsidRPr="00241689">
        <w:t xml:space="preserve"> dostępny jest w dniach od </w:t>
      </w:r>
      <w:r w:rsidRPr="002B41F9">
        <w:rPr>
          <w:b/>
        </w:rPr>
        <w:t>12</w:t>
      </w:r>
      <w:r>
        <w:rPr>
          <w:b/>
          <w:bCs/>
        </w:rPr>
        <w:t>.07</w:t>
      </w:r>
      <w:r w:rsidRPr="00241689">
        <w:rPr>
          <w:b/>
          <w:bCs/>
        </w:rPr>
        <w:t>.2022 r. do</w:t>
      </w:r>
      <w:r>
        <w:rPr>
          <w:b/>
          <w:bCs/>
        </w:rPr>
        <w:t xml:space="preserve"> 22.08</w:t>
      </w:r>
      <w:r w:rsidRPr="00241689">
        <w:rPr>
          <w:b/>
          <w:bCs/>
        </w:rPr>
        <w:t>.2022 r.:</w:t>
      </w:r>
    </w:p>
    <w:p w:rsidR="002B41F9" w:rsidRPr="00241689" w:rsidRDefault="002B41F9" w:rsidP="002B41F9">
      <w:pPr>
        <w:pStyle w:val="NormalnyWeb"/>
        <w:numPr>
          <w:ilvl w:val="0"/>
          <w:numId w:val="1"/>
        </w:numPr>
        <w:spacing w:before="0" w:beforeAutospacing="0" w:after="0" w:line="240" w:lineRule="auto"/>
      </w:pPr>
      <w:r>
        <w:t xml:space="preserve">na </w:t>
      </w:r>
      <w:r w:rsidRPr="00241689">
        <w:t xml:space="preserve">stronie www.konsultacje.olsztyn.eu, </w:t>
      </w:r>
    </w:p>
    <w:p w:rsidR="002B41F9" w:rsidRPr="00241689" w:rsidRDefault="002B41F9" w:rsidP="002B41F9">
      <w:pPr>
        <w:pStyle w:val="NormalnyWeb"/>
        <w:numPr>
          <w:ilvl w:val="0"/>
          <w:numId w:val="1"/>
        </w:numPr>
        <w:spacing w:before="0" w:beforeAutospacing="0" w:after="0" w:line="240" w:lineRule="auto"/>
      </w:pPr>
      <w:r w:rsidRPr="00241689">
        <w:t>w formie papierowej: w siedzibie Urzędu Miasta Olsztyna, pl. Jana Pawła II, 10</w:t>
      </w:r>
      <w:bookmarkStart w:id="0" w:name="_GoBack"/>
      <w:bookmarkEnd w:id="0"/>
      <w:r w:rsidRPr="00241689">
        <w:t xml:space="preserve">-101 Olsztyn, </w:t>
      </w:r>
      <w:r>
        <w:t>Biuro Prezydenta Miasta i Dialogu Obywatelskiego</w:t>
      </w:r>
      <w:r w:rsidRPr="00241689">
        <w:t xml:space="preserve">, </w:t>
      </w:r>
      <w:r>
        <w:t xml:space="preserve">pok. 221 (II piętro) </w:t>
      </w:r>
      <w:r w:rsidRPr="00241689">
        <w:t xml:space="preserve">w godzinach 8.00-15.00 od poniedziałku do piątku. 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7"/>
        <w:gridCol w:w="7343"/>
      </w:tblGrid>
      <w:tr w:rsidR="002B41F9" w:rsidRPr="00241689" w:rsidTr="002A68B2">
        <w:trPr>
          <w:tblCellSpacing w:w="0" w:type="dxa"/>
        </w:trPr>
        <w:tc>
          <w:tcPr>
            <w:tcW w:w="232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  <w:r>
              <w:rPr>
                <w:b/>
                <w:bCs/>
              </w:rPr>
              <w:t>Numer paragrafu lub uwaga ogólna</w:t>
            </w: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  <w:tc>
          <w:tcPr>
            <w:tcW w:w="700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  <w:jc w:val="center"/>
            </w:pPr>
            <w:r w:rsidRPr="00241689">
              <w:rPr>
                <w:b/>
                <w:bCs/>
              </w:rPr>
              <w:t>OPINIE, UWAGI, WNIOSKI</w:t>
            </w: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</w:tr>
      <w:tr w:rsidR="002B41F9" w:rsidRPr="00241689" w:rsidTr="002A68B2">
        <w:trPr>
          <w:tblCellSpacing w:w="0" w:type="dxa"/>
        </w:trPr>
        <w:tc>
          <w:tcPr>
            <w:tcW w:w="232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  <w:tc>
          <w:tcPr>
            <w:tcW w:w="7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</w:tr>
      <w:tr w:rsidR="002B41F9" w:rsidRPr="00241689" w:rsidTr="002A68B2">
        <w:trPr>
          <w:trHeight w:val="1837"/>
          <w:tblCellSpacing w:w="0" w:type="dxa"/>
        </w:trPr>
        <w:tc>
          <w:tcPr>
            <w:tcW w:w="232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  <w:tc>
          <w:tcPr>
            <w:tcW w:w="7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</w:tr>
      <w:tr w:rsidR="002B41F9" w:rsidRPr="00241689" w:rsidTr="002A68B2">
        <w:trPr>
          <w:tblCellSpacing w:w="0" w:type="dxa"/>
        </w:trPr>
        <w:tc>
          <w:tcPr>
            <w:tcW w:w="232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  <w:tc>
          <w:tcPr>
            <w:tcW w:w="7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</w:tr>
      <w:tr w:rsidR="002B41F9" w:rsidRPr="00241689" w:rsidTr="002A68B2">
        <w:trPr>
          <w:tblCellSpacing w:w="0" w:type="dxa"/>
        </w:trPr>
        <w:tc>
          <w:tcPr>
            <w:tcW w:w="232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  <w:tc>
          <w:tcPr>
            <w:tcW w:w="7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9" w:rsidRPr="00241689" w:rsidRDefault="002B41F9" w:rsidP="002A68B2">
            <w:pPr>
              <w:pStyle w:val="NormalnyWeb"/>
              <w:spacing w:before="0" w:beforeAutospacing="0" w:after="0" w:line="240" w:lineRule="auto"/>
            </w:pPr>
          </w:p>
        </w:tc>
      </w:tr>
    </w:tbl>
    <w:p w:rsidR="002B41F9" w:rsidRDefault="002B41F9" w:rsidP="002B41F9">
      <w:pPr>
        <w:pStyle w:val="NormalnyWeb"/>
        <w:spacing w:before="0" w:beforeAutospacing="0" w:after="0" w:line="240" w:lineRule="auto"/>
      </w:pPr>
    </w:p>
    <w:p w:rsidR="002B41F9" w:rsidRDefault="002B41F9" w:rsidP="002B41F9">
      <w:pPr>
        <w:pStyle w:val="NormalnyWeb"/>
        <w:spacing w:before="0" w:beforeAutospacing="0" w:after="0" w:line="240" w:lineRule="auto"/>
      </w:pPr>
    </w:p>
    <w:p w:rsidR="002B41F9" w:rsidRDefault="002B41F9" w:rsidP="002B41F9">
      <w:pPr>
        <w:pStyle w:val="NormalnyWeb"/>
        <w:spacing w:before="0" w:beforeAutospacing="0" w:after="0" w:line="240" w:lineRule="auto"/>
      </w:pPr>
    </w:p>
    <w:p w:rsidR="002B41F9" w:rsidRDefault="002B41F9" w:rsidP="002B41F9">
      <w:pPr>
        <w:pStyle w:val="NormalnyWeb"/>
        <w:spacing w:before="0" w:beforeAutospacing="0" w:after="0" w:line="240" w:lineRule="auto"/>
      </w:pPr>
    </w:p>
    <w:p w:rsidR="002B41F9" w:rsidRPr="00241689" w:rsidRDefault="002B41F9" w:rsidP="002B41F9">
      <w:pPr>
        <w:pStyle w:val="NormalnyWeb"/>
        <w:spacing w:before="0" w:beforeAutospacing="0" w:after="0" w:line="240" w:lineRule="auto"/>
      </w:pPr>
      <w:r w:rsidRPr="00241689">
        <w:lastRenderedPageBreak/>
        <w:t xml:space="preserve">ZGODA NA PRZETWARZANIE DANYCH OSOBOWYCH: 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20"/>
          <w:szCs w:val="20"/>
        </w:rPr>
        <w:t>Wyrażam zgodę na przetwarzanie danych osobowych zawartych w niniejszym formularzu na podstawie art. 6 ust. 1 lit.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na potrzeby konsultacji projektu uchwały ws. wyznaczenia obszaru zdegradowanego i obszaru rewitalizacji Miasta Olsztyna. Pełna treść klauzuli informacyjnej o ochronie danych osobowych znajduje się poniżej.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</w:pPr>
    </w:p>
    <w:p w:rsidR="002B41F9" w:rsidRPr="00241689" w:rsidRDefault="002B41F9" w:rsidP="002B41F9">
      <w:pPr>
        <w:pStyle w:val="NormalnyWeb"/>
        <w:spacing w:before="0" w:beforeAutospacing="0" w:after="0" w:line="240" w:lineRule="auto"/>
      </w:pPr>
      <w:r w:rsidRPr="00241689">
        <w:t xml:space="preserve">Olsztyn, </w:t>
      </w:r>
      <w:r>
        <w:t xml:space="preserve">data </w:t>
      </w:r>
      <w:r w:rsidRPr="00241689">
        <w:t>……………………………….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ind w:left="5040"/>
      </w:pPr>
      <w:r w:rsidRPr="00241689">
        <w:t>___________________________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ind w:left="5313" w:right="11"/>
      </w:pPr>
      <w:r w:rsidRPr="00241689">
        <w:rPr>
          <w:b/>
          <w:bCs/>
          <w:i/>
          <w:iCs/>
        </w:rPr>
        <w:t>podpis Zgłaszającego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ind w:left="5313" w:right="11"/>
      </w:pPr>
    </w:p>
    <w:p w:rsidR="002B41F9" w:rsidRPr="00241689" w:rsidRDefault="002B41F9" w:rsidP="002B41F9">
      <w:pPr>
        <w:pStyle w:val="NormalnyWeb"/>
        <w:spacing w:before="0" w:beforeAutospacing="0" w:after="0" w:line="240" w:lineRule="auto"/>
        <w:ind w:left="5313" w:right="11"/>
      </w:pPr>
    </w:p>
    <w:p w:rsidR="002B41F9" w:rsidRPr="00241689" w:rsidRDefault="002B41F9" w:rsidP="002B41F9">
      <w:pPr>
        <w:pStyle w:val="NormalnyWeb"/>
        <w:spacing w:before="0" w:beforeAutospacing="0" w:after="0" w:line="240" w:lineRule="auto"/>
        <w:ind w:right="11"/>
      </w:pPr>
      <w:r w:rsidRPr="00241689">
        <w:rPr>
          <w:b/>
          <w:bCs/>
          <w:u w:val="single"/>
        </w:rPr>
        <w:t xml:space="preserve">Niniejszy formularz należy przekazać do dnia </w:t>
      </w:r>
      <w:r>
        <w:rPr>
          <w:b/>
          <w:bCs/>
          <w:u w:val="single"/>
        </w:rPr>
        <w:t>22 sierpnia</w:t>
      </w:r>
      <w:r w:rsidRPr="00241689">
        <w:rPr>
          <w:b/>
          <w:bCs/>
          <w:u w:val="single"/>
        </w:rPr>
        <w:t xml:space="preserve"> 2022 r.</w:t>
      </w:r>
      <w:r w:rsidRPr="00241689">
        <w:rPr>
          <w:b/>
          <w:bCs/>
        </w:rPr>
        <w:t>:</w:t>
      </w:r>
    </w:p>
    <w:p w:rsidR="002B41F9" w:rsidRPr="00241689" w:rsidRDefault="002B41F9" w:rsidP="002B41F9">
      <w:pPr>
        <w:pStyle w:val="NormalnyWeb"/>
        <w:numPr>
          <w:ilvl w:val="0"/>
          <w:numId w:val="2"/>
        </w:numPr>
        <w:spacing w:before="0" w:beforeAutospacing="0" w:after="0" w:line="240" w:lineRule="auto"/>
        <w:ind w:right="11"/>
      </w:pPr>
      <w:r w:rsidRPr="00241689">
        <w:t xml:space="preserve">w wersji elektronicznej - na adres: </w:t>
      </w:r>
      <w:hyperlink r:id="rId5" w:history="1">
        <w:r w:rsidRPr="0091018B">
          <w:rPr>
            <w:rStyle w:val="Hipercze"/>
          </w:rPr>
          <w:t>obo@olsztyn.eu</w:t>
        </w:r>
      </w:hyperlink>
      <w:r w:rsidRPr="00241689">
        <w:t>,</w:t>
      </w:r>
    </w:p>
    <w:p w:rsidR="002B41F9" w:rsidRPr="00241689" w:rsidRDefault="002B41F9" w:rsidP="002B41F9">
      <w:pPr>
        <w:pStyle w:val="NormalnyWeb"/>
        <w:numPr>
          <w:ilvl w:val="0"/>
          <w:numId w:val="2"/>
        </w:numPr>
        <w:spacing w:before="0" w:beforeAutospacing="0" w:after="0" w:line="240" w:lineRule="auto"/>
        <w:ind w:right="11"/>
      </w:pPr>
      <w:r w:rsidRPr="00241689">
        <w:t>lub w wersji papierowej:</w:t>
      </w:r>
    </w:p>
    <w:p w:rsidR="002B41F9" w:rsidRPr="00241689" w:rsidRDefault="002B41F9" w:rsidP="002B41F9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11"/>
      </w:pPr>
      <w:r w:rsidRPr="00241689">
        <w:t xml:space="preserve">drogą korespondencyjną na adres: </w:t>
      </w:r>
      <w:r>
        <w:t>Biuro Prezydenta Miasta i Dialogu Obywatelskiego</w:t>
      </w:r>
      <w:r w:rsidRPr="00241689">
        <w:t xml:space="preserve">, Urząd Miasta Olsztyna, Pl. Jana Pawła II 1, 10-101 Olsztyn, </w:t>
      </w:r>
    </w:p>
    <w:p w:rsidR="002B41F9" w:rsidRPr="00241689" w:rsidRDefault="002B41F9" w:rsidP="002B41F9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11"/>
      </w:pPr>
      <w:r w:rsidRPr="00241689">
        <w:t>osobiście w kancelarii ogólnej Urzędu Miasta Olsztyna: Pl. Jana Pawła II1, pok. 20 w godzinach 8.00-16.00 w poniedziałki oraz w godzinach 7.30-15.30 od wtorku do piątku,</w:t>
      </w:r>
    </w:p>
    <w:p w:rsidR="002B41F9" w:rsidRPr="00241689" w:rsidRDefault="002B41F9" w:rsidP="002B41F9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11"/>
      </w:pPr>
      <w:r w:rsidRPr="00241689">
        <w:t xml:space="preserve">osobiście: w </w:t>
      </w:r>
      <w:r>
        <w:t>Biurze Prezydenta Miasta i Dialogu Obywatelskiego</w:t>
      </w:r>
      <w:r w:rsidRPr="00241689">
        <w:t>, Olsztyn, Pl. Jan</w:t>
      </w:r>
      <w:r>
        <w:t>a Pawła II 1, II piętro, pok. 22</w:t>
      </w:r>
      <w:r w:rsidRPr="00241689">
        <w:t xml:space="preserve">1. 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ind w:right="11"/>
      </w:pP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 xml:space="preserve">Informacja o przetwarzaniu danych osobowych w związku z wydaniem zaświadczenia o położeniu nieruchomości na obszarze rewitalizacji, zgodnie z art. 13 Rozporządzenia Parlamentu Europejskiego i Rady (UE) 2016/679 z dnia 27 kwietnia 2016 r. w sprawie ochrony osób fizycznych w związku z przetwarzaniem danych osobowych i w sprawie swobodnego przepływu takich danych… (dalej: RODO): 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1. Administratorem Pani/Pana danych osobowych jest Prezydent Miasta Olsztyna, z siedzibą przy pl. Jana Pawła II 1, 10-101 Olsztyn, e-mail: kancelaria.ogolna@olsztyn.eu, tel. 895273111, elektroniczna skrzynka podawcza: /urzadmiastaolsztyn/SkrytkaESP.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 xml:space="preserve">2. Administrator wyznaczył Inspektora Ochrony Danych Osobowych, z którym można kontaktować się telefonicznie: +48 89 5273111 wew. 384 lub poprzez e-mail: iod@olsztyn.eu, we wszystkich sprawach dotyczących przetwarzania Pani/Pana danych osobowych oraz korzystania z praw związanych z ich przetwarzaniem. 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 xml:space="preserve">3. Pani/Pana dane osobowe będą przetwarzane w związku z realizacją konsultacji społecznych projektu uchwały ws. wyznaczenia obszaru zdegradowanego i obszaru rewitalizacji Miasta Olsztyna oraz art. 6 ust. 1 lit c) RODO. 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4. Dane osobowe będą przekazywane następującym odbiorcom: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a) podmiotom wykonującym zadania publiczne lub działające na zlecenie organów władzy publicznej w zakresie i w celach, które wynikają z przepisów powszechnie obowiązującego prawa,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b) podmiotom, które na podstawie stosownych umów lub porozumień z administratorem danych osobowych przetwarzają Pani /Pana dane osobowe,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c) podmiotom wspomagającym administratora w wypełnianiu uprawnień i obowiązków poprzez świadczeniu usług (w tym przypadku administrator zawarł w umowach stosowne zapisy powierzenia przetwarzania danych osobowych). Głównym podmiotem, który przetwarza Pani/Pana dane w tym zakresie jest Centrum Informatyczne Usług Wspólnych Olsztyna.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5. Dane osobowe będą przechowywane w okresie trwania postępowania o wydanie zaświadczenia oraz w okresie wymaganym przepisami ustawy z dnia 14 lipca 1983 r. o narodowym zasobie archiwalnym i archiwach (Dz.U. z 2018 r. poz. 217 ze zm.) – przez czas określony w tych przepisach.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6. Pani/Pana dane osobowe nie będą przekazywane odbiorcom w państwie trzecim lub organizacji międzynarodowej nie będą również poddawane zautomatyzowanemu podejmowaniu decyzji, w tym profilowaniu.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 xml:space="preserve">7. Zgodnie z RODO przysługuje Pani/Panu: 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a) prawo dostępu do swoich danych oraz otrzymania ich kopii,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b) prawo do sprostowania (poprawiania) swoich danych, jeśli są błędne lub nieaktualne,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c) prawo do ograniczenia lub wniesienia sprzeciwu wobec przetwarzania danych,</w:t>
      </w:r>
    </w:p>
    <w:p w:rsidR="002B41F9" w:rsidRPr="00241689" w:rsidRDefault="002B41F9" w:rsidP="002B41F9">
      <w:pPr>
        <w:pStyle w:val="NormalnyWeb"/>
        <w:spacing w:before="0" w:beforeAutospacing="0" w:after="0" w:line="240" w:lineRule="auto"/>
        <w:jc w:val="both"/>
      </w:pPr>
      <w:r w:rsidRPr="00241689">
        <w:rPr>
          <w:sz w:val="16"/>
          <w:szCs w:val="16"/>
        </w:rPr>
        <w:t>d) prawo do wniesienia skargi do Prezesa UODO (na adres Urzędu Ochrony Danych Osobowych, ul. Stawki 2, 00-193 Warszawa).</w:t>
      </w:r>
    </w:p>
    <w:p w:rsidR="002B41F9" w:rsidRPr="00241689" w:rsidRDefault="002B41F9" w:rsidP="002B41F9"/>
    <w:p w:rsidR="0010025C" w:rsidRDefault="0010025C"/>
    <w:sectPr w:rsidR="0010025C" w:rsidSect="0024168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fmt="numberInDash"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89" w:rsidRDefault="002B41F9" w:rsidP="007B39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689" w:rsidRDefault="002B4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89" w:rsidRDefault="002B41F9" w:rsidP="007B39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241689" w:rsidRDefault="002B41F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EB1"/>
    <w:multiLevelType w:val="multilevel"/>
    <w:tmpl w:val="FE5C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94177"/>
    <w:multiLevelType w:val="multilevel"/>
    <w:tmpl w:val="47AC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864F9"/>
    <w:multiLevelType w:val="multilevel"/>
    <w:tmpl w:val="D946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F9"/>
    <w:rsid w:val="0010025C"/>
    <w:rsid w:val="002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FFD0C"/>
  <w15:chartTrackingRefBased/>
  <w15:docId w15:val="{14807DC6-1732-408D-A0D7-617C0BA8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1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41F9"/>
    <w:rPr>
      <w:color w:val="0563C1"/>
      <w:u w:val="single"/>
    </w:rPr>
  </w:style>
  <w:style w:type="paragraph" w:styleId="NormalnyWeb">
    <w:name w:val="Normal (Web)"/>
    <w:basedOn w:val="Normalny"/>
    <w:rsid w:val="002B41F9"/>
    <w:pPr>
      <w:spacing w:before="100" w:beforeAutospacing="1" w:after="142" w:line="276" w:lineRule="auto"/>
    </w:pPr>
  </w:style>
  <w:style w:type="character" w:styleId="Uwydatnienie">
    <w:name w:val="Emphasis"/>
    <w:basedOn w:val="Domylnaczcionkaakapitu"/>
    <w:qFormat/>
    <w:rsid w:val="002B41F9"/>
    <w:rPr>
      <w:i/>
      <w:iCs/>
    </w:rPr>
  </w:style>
  <w:style w:type="paragraph" w:styleId="Stopka">
    <w:name w:val="footer"/>
    <w:basedOn w:val="Normalny"/>
    <w:link w:val="StopkaZnak"/>
    <w:rsid w:val="002B4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41F9"/>
    <w:rPr>
      <w:sz w:val="24"/>
      <w:szCs w:val="24"/>
    </w:rPr>
  </w:style>
  <w:style w:type="character" w:styleId="Numerstrony">
    <w:name w:val="page number"/>
    <w:basedOn w:val="Domylnaczcionkaakapitu"/>
    <w:rsid w:val="002B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bo@olszty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Bodaszewski</dc:creator>
  <cp:keywords/>
  <dc:description/>
  <cp:lastModifiedBy>Grzegorz Bodaszewski</cp:lastModifiedBy>
  <cp:revision>1</cp:revision>
  <dcterms:created xsi:type="dcterms:W3CDTF">2022-07-13T11:54:00Z</dcterms:created>
  <dcterms:modified xsi:type="dcterms:W3CDTF">2022-07-13T11:57:00Z</dcterms:modified>
</cp:coreProperties>
</file>